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EF" w:rsidRDefault="00DE3DEF" w:rsidP="00DE3DEF">
      <w:pPr>
        <w:ind w:left="567"/>
        <w:jc w:val="both"/>
        <w:rPr>
          <w:b/>
        </w:rPr>
      </w:pPr>
      <w:bookmarkStart w:id="0" w:name="_GoBack"/>
      <w:bookmarkEnd w:id="0"/>
      <w:r>
        <w:rPr>
          <w:b/>
        </w:rPr>
        <w:t>CONVOCATORIA ORDINARIA DE EXAMEN FINAL DE JUNIO 2017 DE LA ASIGNATURA OPTATIVA “DERECHO PÚBLICO ROMANO. NEGOCIO JURÍDICO” DEL ÁREA DE DERECHO ROMANO DE LICENCIATURA EN DERECHO Y DOBLE LICENCIATURA DE DERECHO-CCPP.</w:t>
      </w:r>
    </w:p>
    <w:p w:rsidR="00DE3DEF" w:rsidRDefault="00DE3DEF" w:rsidP="00DE3DEF">
      <w:pPr>
        <w:ind w:left="567"/>
        <w:jc w:val="both"/>
        <w:rPr>
          <w:b/>
        </w:rPr>
      </w:pPr>
    </w:p>
    <w:p w:rsidR="00DE3DEF" w:rsidRDefault="00DE3DEF" w:rsidP="00DE3DEF">
      <w:pPr>
        <w:ind w:left="567"/>
        <w:jc w:val="both"/>
        <w:rPr>
          <w:b/>
        </w:rPr>
      </w:pPr>
    </w:p>
    <w:p w:rsidR="00DE3DEF" w:rsidRDefault="00DE3DEF" w:rsidP="00DE3DEF">
      <w:pPr>
        <w:ind w:left="567"/>
        <w:jc w:val="both"/>
        <w:rPr>
          <w:b/>
        </w:rPr>
      </w:pPr>
    </w:p>
    <w:p w:rsidR="00DE3DEF" w:rsidRDefault="00DE3DEF" w:rsidP="00DE3DEF">
      <w:pPr>
        <w:ind w:left="567"/>
        <w:jc w:val="both"/>
      </w:pPr>
      <w:r>
        <w:t>FECHA</w:t>
      </w:r>
      <w:r>
        <w:sym w:font="Wingdings" w:char="F0E0"/>
      </w:r>
      <w:r>
        <w:t xml:space="preserve"> Lunes, 19 de junio de 2017</w:t>
      </w:r>
    </w:p>
    <w:p w:rsidR="00DE3DEF" w:rsidRDefault="00DE3DEF" w:rsidP="00DE3DEF">
      <w:pPr>
        <w:ind w:left="567"/>
        <w:jc w:val="both"/>
      </w:pPr>
    </w:p>
    <w:p w:rsidR="00DE3DEF" w:rsidRDefault="00DE3DEF" w:rsidP="00DE3DEF">
      <w:pPr>
        <w:ind w:left="567"/>
        <w:jc w:val="both"/>
      </w:pPr>
      <w:r>
        <w:t>HORA</w:t>
      </w:r>
      <w:r>
        <w:sym w:font="Wingdings" w:char="F0E0"/>
      </w:r>
      <w:r>
        <w:t xml:space="preserve"> 9 h.</w:t>
      </w:r>
    </w:p>
    <w:p w:rsidR="00DE3DEF" w:rsidRDefault="00DE3DEF" w:rsidP="00DE3DEF">
      <w:pPr>
        <w:ind w:left="567"/>
        <w:jc w:val="both"/>
      </w:pPr>
    </w:p>
    <w:p w:rsidR="00DE3DEF" w:rsidRDefault="00DE3DEF" w:rsidP="00DE3DEF">
      <w:pPr>
        <w:ind w:left="567"/>
        <w:jc w:val="both"/>
      </w:pPr>
      <w:r>
        <w:t>DURACIÓN DEL EXAMEN</w:t>
      </w:r>
      <w:r>
        <w:sym w:font="Wingdings" w:char="F0E0"/>
      </w:r>
      <w:r>
        <w:t xml:space="preserve"> 1 hora y 30 minutos</w:t>
      </w:r>
    </w:p>
    <w:p w:rsidR="00DE3DEF" w:rsidRDefault="00DE3DEF" w:rsidP="00DE3DEF">
      <w:pPr>
        <w:ind w:left="567"/>
        <w:jc w:val="both"/>
      </w:pPr>
    </w:p>
    <w:p w:rsidR="00DE3DEF" w:rsidRDefault="00DE3DEF" w:rsidP="00DE3DEF">
      <w:pPr>
        <w:ind w:left="567"/>
        <w:jc w:val="both"/>
      </w:pPr>
      <w:r>
        <w:t>LUGAR</w:t>
      </w:r>
      <w:r>
        <w:sym w:font="Wingdings" w:char="F0E0"/>
      </w:r>
      <w:r>
        <w:t xml:space="preserve"> Sala de lectura del Departamento de Derecho Romano. Edificio de San Pablo (Facultad de Derecho)</w:t>
      </w:r>
    </w:p>
    <w:p w:rsidR="00DE3DEF" w:rsidRDefault="00DE3DEF" w:rsidP="00DE3DEF">
      <w:pPr>
        <w:ind w:left="567"/>
        <w:jc w:val="both"/>
      </w:pPr>
    </w:p>
    <w:p w:rsidR="00DE3DEF" w:rsidRDefault="00DE3DEF" w:rsidP="00DE3DEF">
      <w:pPr>
        <w:ind w:left="567"/>
        <w:jc w:val="both"/>
      </w:pPr>
      <w:r>
        <w:t>FORMA DE EXAMEN</w:t>
      </w:r>
      <w:r>
        <w:sym w:font="Wingdings" w:char="F0E0"/>
      </w:r>
      <w:r>
        <w:t xml:space="preserve"> Escrito, respondiendo a cuatro preguntas extensas del programa. Hay que llevar al examen DNI o documentación equivalente</w:t>
      </w:r>
    </w:p>
    <w:p w:rsidR="00DE3DEF" w:rsidRDefault="00DE3DEF" w:rsidP="00DE3DEF">
      <w:pPr>
        <w:ind w:left="567"/>
        <w:jc w:val="both"/>
      </w:pPr>
    </w:p>
    <w:p w:rsidR="00DE3DEF" w:rsidRDefault="00DE3DEF" w:rsidP="00DE3DEF">
      <w:pPr>
        <w:ind w:left="567"/>
        <w:jc w:val="both"/>
      </w:pPr>
      <w:r>
        <w:t>EXAMEN DE INCIDENCIAS</w:t>
      </w:r>
      <w:r>
        <w:sym w:font="Wingdings" w:char="F0E0"/>
      </w:r>
      <w:r>
        <w:t xml:space="preserve"> Para aquellos alumnos que puedan justificar la imposibilidad de asistir a la convocatoria oficial de examen, tendrán un examen de incidencias el lunes, 26 de junio de 2017, a las 12h. </w:t>
      </w:r>
      <w:proofErr w:type="gramStart"/>
      <w:r>
        <w:t>en</w:t>
      </w:r>
      <w:proofErr w:type="gramEnd"/>
      <w:r>
        <w:t xml:space="preserve"> el Departamento de Derecho Romano. Comunicarlo previamente a la profesora Dra. María-Eva Fernández Baquero por medio de correo electrónico </w:t>
      </w:r>
      <w:hyperlink r:id="rId7" w:history="1">
        <w:r>
          <w:rPr>
            <w:rStyle w:val="Hipervnculo"/>
          </w:rPr>
          <w:t>mefernan@ugr.es</w:t>
        </w:r>
      </w:hyperlink>
      <w:r>
        <w:t xml:space="preserve"> </w:t>
      </w:r>
    </w:p>
    <w:p w:rsidR="00DE3DEF" w:rsidRDefault="00DE3DEF" w:rsidP="00DE3DEF">
      <w:pPr>
        <w:ind w:left="567"/>
        <w:jc w:val="both"/>
      </w:pPr>
      <w:r>
        <w:t xml:space="preserve"> </w:t>
      </w:r>
    </w:p>
    <w:p w:rsidR="00DE3DEF" w:rsidRDefault="00DE3DEF" w:rsidP="00DE3DEF">
      <w:pPr>
        <w:ind w:left="567"/>
        <w:jc w:val="both"/>
      </w:pPr>
    </w:p>
    <w:p w:rsidR="00DE3DEF" w:rsidRDefault="00DE3DEF" w:rsidP="00DE3DEF">
      <w:pPr>
        <w:ind w:left="567"/>
        <w:jc w:val="both"/>
      </w:pPr>
    </w:p>
    <w:p w:rsidR="00DE3DEF" w:rsidRDefault="00DE3DEF" w:rsidP="00DE3DEF">
      <w:pPr>
        <w:ind w:left="567"/>
        <w:jc w:val="both"/>
      </w:pPr>
    </w:p>
    <w:p w:rsidR="00DE3DEF" w:rsidRDefault="00DE3DEF" w:rsidP="00DE3DEF">
      <w:pPr>
        <w:ind w:left="567"/>
        <w:jc w:val="both"/>
      </w:pPr>
    </w:p>
    <w:p w:rsidR="00DE3DEF" w:rsidRDefault="00DE3DEF" w:rsidP="00DE3DEF">
      <w:r>
        <w:t xml:space="preserve">                                           </w:t>
      </w:r>
      <w:r>
        <w:tab/>
      </w:r>
      <w:r>
        <w:tab/>
      </w:r>
      <w:r>
        <w:tab/>
        <w:t xml:space="preserve"> </w:t>
      </w:r>
      <w:r w:rsidR="000731F5">
        <w:t xml:space="preserve">                               </w:t>
      </w:r>
      <w:r>
        <w:t>Granada, 3 de  Abril de 2017</w:t>
      </w:r>
    </w:p>
    <w:p w:rsidR="00DE3DEF" w:rsidRDefault="00DE3DEF" w:rsidP="00DE3DEF"/>
    <w:p w:rsidR="00143291" w:rsidRPr="00906F81" w:rsidRDefault="00143291" w:rsidP="00906F81"/>
    <w:sectPr w:rsidR="00143291" w:rsidRPr="00906F81" w:rsidSect="00D84E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CA" w:rsidRDefault="00D271CA">
      <w:r>
        <w:separator/>
      </w:r>
    </w:p>
  </w:endnote>
  <w:endnote w:type="continuationSeparator" w:id="0">
    <w:p w:rsidR="00D271CA" w:rsidRDefault="00D2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5C462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BE0790" w:rsidRDefault="00906F81" w:rsidP="00BE6002">
                          <w:pPr>
                            <w:ind w:left="2126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Departamento de Derecho Mercantil y Derecho Romano. Facultad de Derecho, Plaza de la Universidad, s/n (18071) | </w:t>
                          </w:r>
                          <w:proofErr w:type="spellStart"/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 +34 958 24 34 37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958 24 34 38 | demeroma@ugr.es | www.derechomercantilyderechoromano.ugr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E0790" w:rsidRPr="00BE0790" w:rsidRDefault="00906F81" w:rsidP="00BE6002">
                    <w:pPr>
                      <w:ind w:left="2126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Departamento de Derecho Mercantil y Derecho Romano. Facultad de Derecho, Plaza de la Universidad, s/n (18071) | </w:t>
                    </w:r>
                    <w:proofErr w:type="spellStart"/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 +34 958 24 34 37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958 24 34 38 | demeroma@ugr.es | www.derechomercantilyderechoromano.ugr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CA" w:rsidRDefault="00D271CA">
      <w:r>
        <w:separator/>
      </w:r>
    </w:p>
  </w:footnote>
  <w:footnote w:type="continuationSeparator" w:id="0">
    <w:p w:rsidR="00D271CA" w:rsidRDefault="00D2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D271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5C462A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5C462A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3313430" cy="828675"/>
              <wp:effectExtent l="3810" t="0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81" w:rsidRDefault="00906F81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Departamento de Derecho Mercantil y Derecho Romano</w:t>
                          </w:r>
                        </w:p>
                        <w:p w:rsidR="004D3435" w:rsidRPr="00E84096" w:rsidRDefault="00844D34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Ámbito de Derecho Romano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260.9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" stroked="f">
              <v:textbox inset="2mm,0,0,0">
                <w:txbxContent>
                  <w:p w:rsidR="00906F81" w:rsidRDefault="00906F81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Departamento de Derecho Mercantil y Derecho Romano</w:t>
                    </w:r>
                  </w:p>
                  <w:p w:rsidR="004D3435" w:rsidRPr="00E84096" w:rsidRDefault="00844D34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Ámbito de Derecho Romano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D271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34D2A"/>
    <w:rsid w:val="000731F5"/>
    <w:rsid w:val="000814A8"/>
    <w:rsid w:val="000A2905"/>
    <w:rsid w:val="000C28DE"/>
    <w:rsid w:val="000E2DBB"/>
    <w:rsid w:val="00115860"/>
    <w:rsid w:val="00143291"/>
    <w:rsid w:val="001550A4"/>
    <w:rsid w:val="00157A4B"/>
    <w:rsid w:val="00246CAB"/>
    <w:rsid w:val="00261A93"/>
    <w:rsid w:val="00293390"/>
    <w:rsid w:val="002C08C6"/>
    <w:rsid w:val="00337CCF"/>
    <w:rsid w:val="00485CEF"/>
    <w:rsid w:val="004D3435"/>
    <w:rsid w:val="00537589"/>
    <w:rsid w:val="00574B1C"/>
    <w:rsid w:val="00584457"/>
    <w:rsid w:val="005C462A"/>
    <w:rsid w:val="005C57F0"/>
    <w:rsid w:val="0066168D"/>
    <w:rsid w:val="00665752"/>
    <w:rsid w:val="00693C7E"/>
    <w:rsid w:val="006D13C3"/>
    <w:rsid w:val="00705653"/>
    <w:rsid w:val="00743EAE"/>
    <w:rsid w:val="007442CA"/>
    <w:rsid w:val="00780A58"/>
    <w:rsid w:val="00826C38"/>
    <w:rsid w:val="00844D34"/>
    <w:rsid w:val="00852E1B"/>
    <w:rsid w:val="008B193D"/>
    <w:rsid w:val="00906F81"/>
    <w:rsid w:val="00910AC9"/>
    <w:rsid w:val="009127F1"/>
    <w:rsid w:val="00A246C7"/>
    <w:rsid w:val="00A45B9D"/>
    <w:rsid w:val="00AA0E8A"/>
    <w:rsid w:val="00AC1321"/>
    <w:rsid w:val="00AD5A08"/>
    <w:rsid w:val="00B3181A"/>
    <w:rsid w:val="00BD0E1E"/>
    <w:rsid w:val="00BE0790"/>
    <w:rsid w:val="00BE6002"/>
    <w:rsid w:val="00C65D99"/>
    <w:rsid w:val="00C97823"/>
    <w:rsid w:val="00D271CA"/>
    <w:rsid w:val="00D82A27"/>
    <w:rsid w:val="00D84EED"/>
    <w:rsid w:val="00D863F2"/>
    <w:rsid w:val="00DB42B4"/>
    <w:rsid w:val="00DE0559"/>
    <w:rsid w:val="00DE3DE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fernan@ugr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Eva</cp:lastModifiedBy>
  <cp:revision>2</cp:revision>
  <cp:lastPrinted>2017-02-15T13:04:00Z</cp:lastPrinted>
  <dcterms:created xsi:type="dcterms:W3CDTF">2017-04-03T16:24:00Z</dcterms:created>
  <dcterms:modified xsi:type="dcterms:W3CDTF">2017-04-03T16:24:00Z</dcterms:modified>
</cp:coreProperties>
</file>